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End of sprint meetings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</w:t>
      </w:r>
      <w:r w:rsidDel="00000000" w:rsidR="00000000" w:rsidRPr="00000000">
        <w:rPr>
          <w:rFonts w:ascii="Arial" w:cs="Arial" w:eastAsia="Arial" w:hAnsi="Arial"/>
          <w:rtl w:val="0"/>
        </w:rPr>
        <w:t xml:space="preserve">working on the MongoDB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Understanding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Sprint 2 Closing meetings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the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MongoDB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Finished </w:t>
      </w:r>
      <w:r w:rsidDel="00000000" w:rsidR="00000000" w:rsidRPr="00000000">
        <w:rPr>
          <w:rFonts w:ascii="Arial" w:cs="Arial" w:eastAsia="Arial" w:hAnsi="Arial"/>
          <w:rtl w:val="0"/>
        </w:rPr>
        <w:t xml:space="preserve">sprint 2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Watching videos about MongoDB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watching videos about MongoDB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Started watching videos on Node JS and Android Studio.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setting up my environment. 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Having a hard time getting the environment to work properly.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Vg6LR4IUB2hFJmwSKhGPf4vQDuw==">AMUW2mUdxM6fqdOwnx+oc2AgnfJeI2L6kX3MEftmkiRUDmIrFTkrl2l/Ox3+Bs4KekKtvxMG95F/McxL4CZJNxIRH//ItVGu7RthnbkrdNrSRCXxHTNfInE=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2023-01-30T23:39:00Z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